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1767D" w14:textId="38CACAE2" w:rsidR="00BC1E4C" w:rsidRDefault="00BC1E4C" w:rsidP="00BC1E4C">
      <w:pPr>
        <w:shd w:val="clear" w:color="auto" w:fill="FFFFFF"/>
        <w:spacing w:after="0" w:line="240" w:lineRule="auto"/>
        <w:jc w:val="center"/>
        <w:rPr>
          <w:rFonts w:ascii="Times New Roman" w:eastAsia="Times New Roman" w:hAnsi="Times New Roman" w:cs="Times New Roman"/>
          <w:color w:val="000000"/>
          <w:sz w:val="24"/>
          <w:szCs w:val="24"/>
          <w:bdr w:val="none" w:sz="0" w:space="0" w:color="auto" w:frame="1"/>
        </w:rPr>
      </w:pPr>
      <w:r w:rsidRPr="00BC1E4C">
        <w:rPr>
          <w:rFonts w:ascii="Times New Roman" w:hAnsi="Times New Roman" w:cs="Times New Roman"/>
          <w:sz w:val="24"/>
          <w:szCs w:val="24"/>
        </w:rPr>
        <w:t>W</w:t>
      </w:r>
      <w:r w:rsidRPr="00BC1E4C">
        <w:rPr>
          <w:rFonts w:ascii="Times New Roman" w:hAnsi="Times New Roman" w:cs="Times New Roman"/>
          <w:sz w:val="24"/>
          <w:szCs w:val="24"/>
        </w:rPr>
        <w:t>ri</w:t>
      </w:r>
      <w:r>
        <w:rPr>
          <w:rFonts w:ascii="Times New Roman" w:hAnsi="Times New Roman" w:cs="Times New Roman"/>
          <w:sz w:val="24"/>
          <w:szCs w:val="24"/>
        </w:rPr>
        <w:t xml:space="preserve">te a </w:t>
      </w:r>
      <w:r w:rsidRPr="00BC1E4C">
        <w:rPr>
          <w:rFonts w:ascii="Times New Roman" w:hAnsi="Times New Roman" w:cs="Times New Roman"/>
          <w:sz w:val="24"/>
          <w:szCs w:val="24"/>
        </w:rPr>
        <w:t>R</w:t>
      </w:r>
      <w:r w:rsidRPr="00BC1E4C">
        <w:rPr>
          <w:rFonts w:ascii="Times New Roman" w:hAnsi="Times New Roman" w:cs="Times New Roman"/>
          <w:sz w:val="24"/>
          <w:szCs w:val="24"/>
        </w:rPr>
        <w:t xml:space="preserve">eport </w:t>
      </w:r>
      <w:r w:rsidRPr="00BC1E4C">
        <w:rPr>
          <w:rFonts w:ascii="Times New Roman" w:eastAsia="Times New Roman" w:hAnsi="Times New Roman" w:cs="Times New Roman"/>
          <w:color w:val="000000"/>
          <w:sz w:val="24"/>
          <w:szCs w:val="24"/>
          <w:bdr w:val="none" w:sz="0" w:space="0" w:color="auto" w:frame="1"/>
        </w:rPr>
        <w:t>M</w:t>
      </w:r>
      <w:r w:rsidRPr="00975FDA">
        <w:rPr>
          <w:rFonts w:ascii="Times New Roman" w:eastAsia="Times New Roman" w:hAnsi="Times New Roman" w:cs="Times New Roman"/>
          <w:color w:val="000000"/>
          <w:sz w:val="24"/>
          <w:szCs w:val="24"/>
          <w:bdr w:val="none" w:sz="0" w:space="0" w:color="auto" w:frame="1"/>
        </w:rPr>
        <w:t>emorandum</w:t>
      </w:r>
    </w:p>
    <w:p w14:paraId="41B6FA86" w14:textId="23B5C9F6" w:rsidR="00BC1E4C" w:rsidRDefault="00BC1E4C" w:rsidP="00BC1E4C">
      <w:pPr>
        <w:shd w:val="clear" w:color="auto" w:fill="FFFFFF"/>
        <w:spacing w:after="0" w:line="240" w:lineRule="auto"/>
        <w:jc w:val="center"/>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Include a C</w:t>
      </w:r>
      <w:r w:rsidRPr="00975FDA">
        <w:rPr>
          <w:rFonts w:ascii="Times New Roman" w:eastAsia="Times New Roman" w:hAnsi="Times New Roman" w:cs="Times New Roman"/>
          <w:color w:val="000000"/>
          <w:sz w:val="24"/>
          <w:szCs w:val="24"/>
          <w:bdr w:val="none" w:sz="0" w:space="0" w:color="auto" w:frame="1"/>
        </w:rPr>
        <w:t xml:space="preserve">omprehensive </w:t>
      </w:r>
      <w:r>
        <w:rPr>
          <w:rFonts w:ascii="Times New Roman" w:eastAsia="Times New Roman" w:hAnsi="Times New Roman" w:cs="Times New Roman"/>
          <w:color w:val="000000"/>
          <w:sz w:val="24"/>
          <w:szCs w:val="24"/>
          <w:bdr w:val="none" w:sz="0" w:space="0" w:color="auto" w:frame="1"/>
        </w:rPr>
        <w:t>A</w:t>
      </w:r>
      <w:r w:rsidRPr="00975FDA">
        <w:rPr>
          <w:rFonts w:ascii="Times New Roman" w:eastAsia="Times New Roman" w:hAnsi="Times New Roman" w:cs="Times New Roman"/>
          <w:color w:val="000000"/>
          <w:sz w:val="24"/>
          <w:szCs w:val="24"/>
          <w:bdr w:val="none" w:sz="0" w:space="0" w:color="auto" w:frame="1"/>
        </w:rPr>
        <w:t xml:space="preserve">nalysis and </w:t>
      </w:r>
      <w:r>
        <w:rPr>
          <w:rFonts w:ascii="Times New Roman" w:eastAsia="Times New Roman" w:hAnsi="Times New Roman" w:cs="Times New Roman"/>
          <w:color w:val="000000"/>
          <w:sz w:val="24"/>
          <w:szCs w:val="24"/>
          <w:bdr w:val="none" w:sz="0" w:space="0" w:color="auto" w:frame="1"/>
        </w:rPr>
        <w:t>S</w:t>
      </w:r>
      <w:r w:rsidRPr="00975FDA">
        <w:rPr>
          <w:rFonts w:ascii="Times New Roman" w:eastAsia="Times New Roman" w:hAnsi="Times New Roman" w:cs="Times New Roman"/>
          <w:color w:val="000000"/>
          <w:sz w:val="24"/>
          <w:szCs w:val="24"/>
          <w:bdr w:val="none" w:sz="0" w:space="0" w:color="auto" w:frame="1"/>
        </w:rPr>
        <w:t xml:space="preserve">et of </w:t>
      </w:r>
      <w:r>
        <w:rPr>
          <w:rFonts w:ascii="Times New Roman" w:eastAsia="Times New Roman" w:hAnsi="Times New Roman" w:cs="Times New Roman"/>
          <w:color w:val="000000"/>
          <w:sz w:val="24"/>
          <w:szCs w:val="24"/>
          <w:bdr w:val="none" w:sz="0" w:space="0" w:color="auto" w:frame="1"/>
        </w:rPr>
        <w:t>R</w:t>
      </w:r>
      <w:r w:rsidRPr="00975FDA">
        <w:rPr>
          <w:rFonts w:ascii="Times New Roman" w:eastAsia="Times New Roman" w:hAnsi="Times New Roman" w:cs="Times New Roman"/>
          <w:color w:val="000000"/>
          <w:sz w:val="24"/>
          <w:szCs w:val="24"/>
          <w:bdr w:val="none" w:sz="0" w:space="0" w:color="auto" w:frame="1"/>
        </w:rPr>
        <w:t>ecommendations</w:t>
      </w:r>
    </w:p>
    <w:p w14:paraId="53B2C81C" w14:textId="761C9618" w:rsidR="00BC1E4C" w:rsidRPr="00975FDA" w:rsidRDefault="00BC1E4C" w:rsidP="00BC1E4C">
      <w:pPr>
        <w:shd w:val="clear" w:color="auto" w:fill="FFFFFF"/>
        <w:spacing w:after="0" w:line="240" w:lineRule="auto"/>
        <w:jc w:val="center"/>
        <w:rPr>
          <w:rFonts w:ascii="Times New Roman" w:eastAsia="Times New Roman" w:hAnsi="Times New Roman" w:cs="Times New Roman"/>
          <w:color w:val="000000"/>
          <w:sz w:val="24"/>
          <w:szCs w:val="24"/>
        </w:rPr>
      </w:pPr>
      <w:r w:rsidRPr="00BC1E4C">
        <w:rPr>
          <w:rFonts w:ascii="Times New Roman" w:eastAsia="Times New Roman" w:hAnsi="Times New Roman" w:cs="Times New Roman"/>
          <w:color w:val="000000"/>
          <w:sz w:val="24"/>
          <w:szCs w:val="24"/>
          <w:bdr w:val="none" w:sz="0" w:space="0" w:color="auto" w:frame="1"/>
        </w:rPr>
        <w:t>4-7 Pages</w:t>
      </w:r>
      <w:r w:rsidRPr="00975FDA">
        <w:rPr>
          <w:rFonts w:ascii="Times New Roman" w:eastAsia="Times New Roman" w:hAnsi="Times New Roman" w:cs="Times New Roman"/>
          <w:color w:val="000000"/>
          <w:sz w:val="24"/>
          <w:szCs w:val="24"/>
          <w:bdr w:val="none" w:sz="0" w:space="0" w:color="auto" w:frame="1"/>
        </w:rPr>
        <w:t>.</w:t>
      </w:r>
    </w:p>
    <w:p w14:paraId="52D86BF7" w14:textId="77777777" w:rsidR="00BC1E4C" w:rsidRPr="003A04E9" w:rsidRDefault="00BC1E4C" w:rsidP="003A04E9">
      <w:pPr>
        <w:shd w:val="clear" w:color="auto" w:fill="FFFFFF"/>
        <w:spacing w:after="0" w:line="240" w:lineRule="auto"/>
        <w:rPr>
          <w:rFonts w:ascii="Times New Roman" w:eastAsia="Times New Roman" w:hAnsi="Times New Roman" w:cs="Times New Roman"/>
          <w:color w:val="000000"/>
          <w:sz w:val="24"/>
          <w:szCs w:val="24"/>
        </w:rPr>
      </w:pPr>
    </w:p>
    <w:p w14:paraId="01A1F846" w14:textId="77777777" w:rsidR="00C407FD" w:rsidRDefault="00C407FD" w:rsidP="00C407FD">
      <w:pPr>
        <w:shd w:val="clear" w:color="auto" w:fill="FFFFFF"/>
        <w:spacing w:after="0" w:line="240" w:lineRule="auto"/>
      </w:pPr>
    </w:p>
    <w:p w14:paraId="0535F1EA" w14:textId="230A92CC" w:rsidR="00C407FD" w:rsidRDefault="00C407FD" w:rsidP="00C407FD">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CF03A1">
        <w:rPr>
          <w:rFonts w:ascii="Times New Roman" w:eastAsia="Times New Roman" w:hAnsi="Times New Roman" w:cs="Times New Roman"/>
          <w:color w:val="000000" w:themeColor="text1"/>
          <w:sz w:val="24"/>
          <w:szCs w:val="24"/>
        </w:rPr>
        <w:t>Berkeley National Laboratory</w:t>
      </w:r>
    </w:p>
    <w:p w14:paraId="3E62BA8F" w14:textId="0DDA27CF" w:rsidR="00CF03A1" w:rsidRPr="00CF03A1" w:rsidRDefault="00CF03A1" w:rsidP="00C407FD">
      <w:pPr>
        <w:shd w:val="clear" w:color="auto" w:fill="FFFFFF"/>
        <w:spacing w:after="0" w:line="240" w:lineRule="auto"/>
        <w:rPr>
          <w:rFonts w:ascii="Times New Roman" w:eastAsia="Times New Roman" w:hAnsi="Times New Roman" w:cs="Times New Roman"/>
          <w:color w:val="000000" w:themeColor="text1"/>
          <w:sz w:val="24"/>
          <w:szCs w:val="24"/>
        </w:rPr>
      </w:pPr>
      <w:r w:rsidRPr="00CF03A1">
        <w:rPr>
          <w:rFonts w:ascii="Times New Roman" w:eastAsia="Times New Roman" w:hAnsi="Times New Roman" w:cs="Times New Roman"/>
          <w:color w:val="000000" w:themeColor="text1"/>
          <w:sz w:val="24"/>
          <w:szCs w:val="24"/>
        </w:rPr>
        <w:br/>
        <w:t>Lawrence Berkeley National Laboratory (Berkeley Lab) fosters scientific research that enables transformational solutions for energy and environmental challenges, using interdisciplinary teams and by creating advanced new tools for scientific discovery. Its six lab-wide strategic initiatives under development include extreme data science, energy innovation, and service technologies for science. In addition to the lab on the UC Berkeley campus, the labs user facilities provide state-of-the-art resources for scientists across the US and around the world. For example, the scientific networking division, Energy Sciences Network (</w:t>
      </w:r>
      <w:proofErr w:type="spellStart"/>
      <w:r w:rsidRPr="00CF03A1">
        <w:rPr>
          <w:rFonts w:ascii="Times New Roman" w:eastAsia="Times New Roman" w:hAnsi="Times New Roman" w:cs="Times New Roman"/>
          <w:color w:val="000000" w:themeColor="text1"/>
          <w:sz w:val="24"/>
          <w:szCs w:val="24"/>
        </w:rPr>
        <w:t>ESnet</w:t>
      </w:r>
      <w:proofErr w:type="spellEnd"/>
      <w:r w:rsidRPr="00CF03A1">
        <w:rPr>
          <w:rFonts w:ascii="Times New Roman" w:eastAsia="Times New Roman" w:hAnsi="Times New Roman" w:cs="Times New Roman"/>
          <w:color w:val="000000" w:themeColor="text1"/>
          <w:sz w:val="24"/>
          <w:szCs w:val="24"/>
        </w:rPr>
        <w:t>), provides high-bandwidth network access to Department of Energy research facilities and computing resources.</w:t>
      </w:r>
    </w:p>
    <w:p w14:paraId="4023374A" w14:textId="77777777" w:rsidR="008A7F6D" w:rsidRDefault="008A7F6D"/>
    <w:p w14:paraId="504CFBCF" w14:textId="6AAF3FC6" w:rsidR="008A7F6D" w:rsidRDefault="008A7F6D">
      <w:r>
        <w:t xml:space="preserve">Here is a link to more information about </w:t>
      </w:r>
      <w:hyperlink r:id="rId7" w:history="1">
        <w:r w:rsidRPr="003221EA">
          <w:rPr>
            <w:rStyle w:val="Hyperlink"/>
          </w:rPr>
          <w:t>https://www.lbl.gov/</w:t>
        </w:r>
      </w:hyperlink>
    </w:p>
    <w:p w14:paraId="5DA6B36A" w14:textId="2FE3C6C3" w:rsidR="00F42DA4" w:rsidRPr="00CF03A1" w:rsidRDefault="00CF03A1">
      <w:r>
        <w:tab/>
      </w:r>
    </w:p>
    <w:p w14:paraId="345240E8" w14:textId="77777777" w:rsidR="00C407FD" w:rsidRPr="00BC1E4C" w:rsidRDefault="00975FDA" w:rsidP="00C407FD">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975FDA">
        <w:rPr>
          <w:rFonts w:ascii="Times New Roman" w:eastAsia="Times New Roman" w:hAnsi="Times New Roman" w:cs="Times New Roman"/>
          <w:b/>
          <w:bCs/>
          <w:color w:val="000000"/>
          <w:sz w:val="24"/>
          <w:szCs w:val="24"/>
          <w:bdr w:val="none" w:sz="0" w:space="0" w:color="auto" w:frame="1"/>
        </w:rPr>
        <w:t>You are on a rotational assignment serving as</w:t>
      </w:r>
      <w:r w:rsidRPr="00975FDA">
        <w:rPr>
          <w:rFonts w:ascii="Times New Roman" w:eastAsia="Times New Roman" w:hAnsi="Times New Roman" w:cs="Times New Roman"/>
          <w:b/>
          <w:bCs/>
          <w:color w:val="000000" w:themeColor="text1"/>
          <w:sz w:val="24"/>
          <w:szCs w:val="24"/>
          <w:bdr w:val="none" w:sz="0" w:space="0" w:color="auto" w:frame="1"/>
        </w:rPr>
        <w:t xml:space="preserve"> </w:t>
      </w:r>
      <w:r w:rsidR="00C407FD" w:rsidRPr="00CF03A1">
        <w:rPr>
          <w:rFonts w:ascii="Times New Roman" w:eastAsia="Times New Roman" w:hAnsi="Times New Roman" w:cs="Times New Roman"/>
          <w:color w:val="000000" w:themeColor="text1"/>
          <w:sz w:val="24"/>
          <w:szCs w:val="24"/>
        </w:rPr>
        <w:t>Berkeley National Laboratory</w:t>
      </w:r>
    </w:p>
    <w:p w14:paraId="7CB4E034" w14:textId="67AE69F5" w:rsidR="00975FDA" w:rsidRPr="00975FDA" w:rsidRDefault="00975FDA" w:rsidP="00975FDA">
      <w:pPr>
        <w:shd w:val="clear" w:color="auto" w:fill="FFFFFF"/>
        <w:spacing w:after="0" w:line="240" w:lineRule="auto"/>
        <w:rPr>
          <w:rFonts w:ascii="Times New Roman" w:eastAsia="Times New Roman" w:hAnsi="Times New Roman" w:cs="Times New Roman"/>
          <w:color w:val="000000"/>
          <w:sz w:val="24"/>
          <w:szCs w:val="24"/>
        </w:rPr>
      </w:pPr>
      <w:r w:rsidRPr="00975FDA">
        <w:rPr>
          <w:rFonts w:ascii="Times New Roman" w:eastAsia="Times New Roman" w:hAnsi="Times New Roman" w:cs="Times New Roman"/>
          <w:b/>
          <w:bCs/>
          <w:color w:val="000000"/>
          <w:sz w:val="24"/>
          <w:szCs w:val="24"/>
          <w:bdr w:val="none" w:sz="0" w:space="0" w:color="auto" w:frame="1"/>
        </w:rPr>
        <w:t>manager. Your boss, the Chief Financial Officer (CFO), has initiated a campaign to more aggressively increase case flow without increasing risk.</w:t>
      </w:r>
    </w:p>
    <w:p w14:paraId="53605CE0" w14:textId="77777777" w:rsidR="00651EA1" w:rsidRPr="00651EA1" w:rsidRDefault="00651EA1" w:rsidP="00975FDA">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rPr>
      </w:pPr>
    </w:p>
    <w:p w14:paraId="4EAF9E17" w14:textId="77777777" w:rsidR="00651EA1" w:rsidRPr="00651EA1" w:rsidRDefault="00975FDA" w:rsidP="00651EA1">
      <w:pPr>
        <w:shd w:val="clear" w:color="auto" w:fill="FFFFFF"/>
        <w:spacing w:after="0" w:line="240" w:lineRule="auto"/>
        <w:rPr>
          <w:rFonts w:ascii="Times New Roman" w:eastAsia="Times New Roman" w:hAnsi="Times New Roman" w:cs="Times New Roman"/>
          <w:color w:val="000000"/>
          <w:sz w:val="24"/>
          <w:szCs w:val="24"/>
        </w:rPr>
      </w:pPr>
      <w:r w:rsidRPr="00975FDA">
        <w:rPr>
          <w:rFonts w:ascii="Times New Roman" w:eastAsia="Times New Roman" w:hAnsi="Times New Roman" w:cs="Times New Roman"/>
          <w:b/>
          <w:bCs/>
          <w:color w:val="000000"/>
          <w:sz w:val="24"/>
          <w:szCs w:val="24"/>
          <w:bdr w:val="none" w:sz="0" w:space="0" w:color="auto" w:frame="1"/>
        </w:rPr>
        <w:t>She has tasked you with two things as a means of helping her achieve her financial goal:</w:t>
      </w:r>
    </w:p>
    <w:p w14:paraId="5C18D2D5" w14:textId="77777777" w:rsidR="00651EA1" w:rsidRPr="00651EA1" w:rsidRDefault="00651EA1" w:rsidP="00651EA1">
      <w:pPr>
        <w:shd w:val="clear" w:color="auto" w:fill="FFFFFF"/>
        <w:spacing w:after="0" w:line="240" w:lineRule="auto"/>
        <w:rPr>
          <w:rFonts w:ascii="Times New Roman" w:eastAsia="Times New Roman" w:hAnsi="Times New Roman" w:cs="Times New Roman"/>
          <w:b/>
          <w:bCs/>
          <w:color w:val="000000"/>
          <w:sz w:val="24"/>
          <w:szCs w:val="24"/>
        </w:rPr>
      </w:pPr>
    </w:p>
    <w:p w14:paraId="6A327E68" w14:textId="562FA750" w:rsidR="00651EA1" w:rsidRPr="00651EA1" w:rsidRDefault="00975FDA" w:rsidP="00651EA1">
      <w:pPr>
        <w:pStyle w:val="ListParagraph"/>
        <w:numPr>
          <w:ilvl w:val="0"/>
          <w:numId w:val="7"/>
        </w:numPr>
        <w:shd w:val="clear" w:color="auto" w:fill="FFFFFF"/>
        <w:spacing w:after="0" w:line="240" w:lineRule="auto"/>
        <w:rPr>
          <w:rFonts w:ascii="Times New Roman" w:eastAsia="Times New Roman" w:hAnsi="Times New Roman" w:cs="Times New Roman"/>
          <w:color w:val="000000"/>
          <w:sz w:val="24"/>
          <w:szCs w:val="24"/>
        </w:rPr>
      </w:pPr>
      <w:r w:rsidRPr="00651EA1">
        <w:rPr>
          <w:rFonts w:ascii="Times New Roman" w:eastAsia="Times New Roman" w:hAnsi="Times New Roman" w:cs="Times New Roman"/>
          <w:color w:val="000000"/>
          <w:sz w:val="24"/>
          <w:szCs w:val="24"/>
        </w:rPr>
        <w:t>Review your capital budget, which includes plans for a new laboratory</w:t>
      </w:r>
      <w:r w:rsidR="00D765DF">
        <w:rPr>
          <w:rFonts w:ascii="Times New Roman" w:eastAsia="Times New Roman" w:hAnsi="Times New Roman" w:cs="Times New Roman"/>
          <w:color w:val="000000"/>
          <w:sz w:val="24"/>
          <w:szCs w:val="24"/>
        </w:rPr>
        <w:t xml:space="preserve">. It also includes a </w:t>
      </w:r>
      <w:r w:rsidRPr="00651EA1">
        <w:rPr>
          <w:rFonts w:ascii="Times New Roman" w:eastAsia="Times New Roman" w:hAnsi="Times New Roman" w:cs="Times New Roman"/>
          <w:color w:val="000000"/>
          <w:sz w:val="24"/>
          <w:szCs w:val="24"/>
        </w:rPr>
        <w:t>substantial expansion of the current lab</w:t>
      </w:r>
      <w:r w:rsidR="00D765DF">
        <w:rPr>
          <w:rFonts w:ascii="Times New Roman" w:eastAsia="Times New Roman" w:hAnsi="Times New Roman" w:cs="Times New Roman"/>
          <w:color w:val="000000"/>
          <w:sz w:val="24"/>
          <w:szCs w:val="24"/>
        </w:rPr>
        <w:t>,</w:t>
      </w:r>
      <w:r w:rsidRPr="00651EA1">
        <w:rPr>
          <w:rFonts w:ascii="Times New Roman" w:eastAsia="Times New Roman" w:hAnsi="Times New Roman" w:cs="Times New Roman"/>
          <w:color w:val="000000"/>
          <w:sz w:val="24"/>
          <w:szCs w:val="24"/>
        </w:rPr>
        <w:t xml:space="preserve"> so that its research capacity is increased by one-third</w:t>
      </w:r>
      <w:r w:rsidR="00F82C59">
        <w:rPr>
          <w:rFonts w:ascii="Times New Roman" w:eastAsia="Times New Roman" w:hAnsi="Times New Roman" w:cs="Times New Roman"/>
          <w:color w:val="000000"/>
          <w:sz w:val="24"/>
          <w:szCs w:val="24"/>
        </w:rPr>
        <w:t>.</w:t>
      </w:r>
      <w:r w:rsidRPr="00651EA1">
        <w:rPr>
          <w:rFonts w:ascii="Times New Roman" w:eastAsia="Times New Roman" w:hAnsi="Times New Roman" w:cs="Times New Roman"/>
          <w:color w:val="000000"/>
          <w:sz w:val="24"/>
          <w:szCs w:val="24"/>
        </w:rPr>
        <w:br/>
      </w:r>
    </w:p>
    <w:p w14:paraId="078083E1" w14:textId="0E3CDA3B" w:rsidR="00975FDA" w:rsidRPr="0069142B" w:rsidRDefault="00975FDA" w:rsidP="00651EA1">
      <w:pPr>
        <w:pStyle w:val="ListParagraph"/>
        <w:numPr>
          <w:ilvl w:val="0"/>
          <w:numId w:val="7"/>
        </w:numPr>
        <w:shd w:val="clear" w:color="auto" w:fill="FFFFFF"/>
        <w:spacing w:after="0" w:line="240" w:lineRule="auto"/>
        <w:rPr>
          <w:rFonts w:ascii="Times New Roman" w:eastAsia="Times New Roman" w:hAnsi="Times New Roman" w:cs="Times New Roman"/>
          <w:color w:val="000000"/>
          <w:sz w:val="24"/>
          <w:szCs w:val="24"/>
        </w:rPr>
      </w:pPr>
      <w:r w:rsidRPr="00651EA1">
        <w:rPr>
          <w:rFonts w:ascii="Times New Roman" w:eastAsia="Times New Roman" w:hAnsi="Times New Roman" w:cs="Times New Roman"/>
          <w:color w:val="000000"/>
          <w:sz w:val="24"/>
          <w:szCs w:val="24"/>
        </w:rPr>
        <w:t xml:space="preserve">Review your </w:t>
      </w:r>
      <w:r w:rsidRPr="0069142B">
        <w:rPr>
          <w:rFonts w:ascii="Times New Roman" w:eastAsia="Times New Roman" w:hAnsi="Times New Roman" w:cs="Times New Roman"/>
          <w:color w:val="000000"/>
          <w:sz w:val="24"/>
          <w:szCs w:val="24"/>
        </w:rPr>
        <w:t xml:space="preserve">facility </w:t>
      </w:r>
      <w:r w:rsidR="0069142B" w:rsidRPr="0069142B">
        <w:rPr>
          <w:rFonts w:ascii="Times New Roman" w:hAnsi="Times New Roman" w:cs="Times New Roman"/>
          <w:sz w:val="24"/>
          <w:szCs w:val="24"/>
        </w:rPr>
        <w:t>Maintenance and Operations (O&amp;M) Budgeting</w:t>
      </w:r>
      <w:r w:rsidRPr="0069142B">
        <w:rPr>
          <w:rFonts w:ascii="Times New Roman" w:eastAsia="Times New Roman" w:hAnsi="Times New Roman" w:cs="Times New Roman"/>
          <w:color w:val="000000"/>
          <w:sz w:val="24"/>
          <w:szCs w:val="24"/>
        </w:rPr>
        <w:t xml:space="preserve"> budget search for opportunities to assist her initiative in a significant way.</w:t>
      </w:r>
    </w:p>
    <w:p w14:paraId="0C9E591F" w14:textId="7871E22D" w:rsidR="00651EA1" w:rsidRDefault="00651EA1" w:rsidP="00525FF7">
      <w:pPr>
        <w:pStyle w:val="ListParagraph"/>
        <w:shd w:val="clear" w:color="auto" w:fill="FFFFFF"/>
        <w:spacing w:after="0" w:line="240" w:lineRule="auto"/>
        <w:rPr>
          <w:rFonts w:ascii="Times New Roman" w:eastAsia="Times New Roman" w:hAnsi="Times New Roman" w:cs="Times New Roman"/>
          <w:color w:val="000000"/>
          <w:sz w:val="24"/>
          <w:szCs w:val="24"/>
        </w:rPr>
      </w:pPr>
    </w:p>
    <w:p w14:paraId="43FEDE9F" w14:textId="77777777" w:rsidR="00525FF7" w:rsidRPr="00651EA1" w:rsidRDefault="00525FF7" w:rsidP="00525FF7">
      <w:pPr>
        <w:pStyle w:val="ListParagraph"/>
        <w:shd w:val="clear" w:color="auto" w:fill="FFFFFF"/>
        <w:spacing w:after="0" w:line="240" w:lineRule="auto"/>
        <w:rPr>
          <w:rFonts w:ascii="Times New Roman" w:eastAsia="Times New Roman" w:hAnsi="Times New Roman" w:cs="Times New Roman"/>
          <w:color w:val="000000"/>
          <w:sz w:val="24"/>
          <w:szCs w:val="24"/>
        </w:rPr>
      </w:pPr>
    </w:p>
    <w:p w14:paraId="09C6C740" w14:textId="118B8668" w:rsidR="00651EA1" w:rsidRPr="00651EA1" w:rsidRDefault="00651EA1" w:rsidP="00651EA1">
      <w:pPr>
        <w:shd w:val="clear" w:color="auto" w:fill="FFFFFF"/>
        <w:spacing w:after="0" w:line="240" w:lineRule="auto"/>
        <w:rPr>
          <w:rFonts w:ascii="Times New Roman" w:eastAsia="Times New Roman" w:hAnsi="Times New Roman" w:cs="Times New Roman"/>
          <w:color w:val="000000"/>
          <w:sz w:val="24"/>
          <w:szCs w:val="24"/>
        </w:rPr>
      </w:pPr>
      <w:r w:rsidRPr="00651EA1">
        <w:rPr>
          <w:rStyle w:val="Strong"/>
          <w:rFonts w:ascii="Times New Roman" w:hAnsi="Times New Roman" w:cs="Times New Roman"/>
          <w:color w:val="000000"/>
          <w:sz w:val="24"/>
          <w:szCs w:val="24"/>
          <w:bdr w:val="none" w:sz="0" w:space="0" w:color="auto" w:frame="1"/>
          <w:shd w:val="clear" w:color="auto" w:fill="FFFFFF"/>
        </w:rPr>
        <w:t xml:space="preserve">Recognizing that you might need to make </w:t>
      </w:r>
      <w:r w:rsidR="0069142B" w:rsidRPr="00651EA1">
        <w:rPr>
          <w:rStyle w:val="Strong"/>
          <w:rFonts w:ascii="Times New Roman" w:hAnsi="Times New Roman" w:cs="Times New Roman"/>
          <w:color w:val="000000"/>
          <w:sz w:val="24"/>
          <w:szCs w:val="24"/>
          <w:bdr w:val="none" w:sz="0" w:space="0" w:color="auto" w:frame="1"/>
          <w:shd w:val="clear" w:color="auto" w:fill="FFFFFF"/>
        </w:rPr>
        <w:t>several</w:t>
      </w:r>
      <w:r w:rsidRPr="00651EA1">
        <w:rPr>
          <w:rStyle w:val="Strong"/>
          <w:rFonts w:ascii="Times New Roman" w:hAnsi="Times New Roman" w:cs="Times New Roman"/>
          <w:color w:val="000000"/>
          <w:sz w:val="24"/>
          <w:szCs w:val="24"/>
          <w:bdr w:val="none" w:sz="0" w:space="0" w:color="auto" w:frame="1"/>
          <w:shd w:val="clear" w:color="auto" w:fill="FFFFFF"/>
        </w:rPr>
        <w:t xml:space="preserve"> assumptions, complete the following assignment. Document any assumptions if they are necessary.</w:t>
      </w:r>
    </w:p>
    <w:p w14:paraId="684FF0D4" w14:textId="17FB6190" w:rsidR="00975FDA" w:rsidRPr="00975FDA" w:rsidRDefault="00651EA1" w:rsidP="00975FDA">
      <w:pPr>
        <w:shd w:val="clear" w:color="auto" w:fill="FFFFFF"/>
        <w:spacing w:after="0" w:line="240" w:lineRule="auto"/>
        <w:rPr>
          <w:rFonts w:ascii="Times New Roman" w:eastAsia="Times New Roman" w:hAnsi="Times New Roman" w:cs="Times New Roman"/>
          <w:color w:val="000000"/>
          <w:sz w:val="24"/>
          <w:szCs w:val="24"/>
        </w:rPr>
      </w:pPr>
      <w:r w:rsidRPr="00651EA1">
        <w:rPr>
          <w:rFonts w:ascii="Times New Roman" w:eastAsia="Times New Roman" w:hAnsi="Times New Roman" w:cs="Times New Roman"/>
          <w:color w:val="000000"/>
          <w:sz w:val="24"/>
          <w:szCs w:val="24"/>
          <w:bdr w:val="none" w:sz="0" w:space="0" w:color="auto" w:frame="1"/>
        </w:rPr>
        <w:t> </w:t>
      </w:r>
    </w:p>
    <w:p w14:paraId="5DD6E7A8" w14:textId="77777777" w:rsidR="00975FDA" w:rsidRPr="00975FDA" w:rsidRDefault="00975FDA" w:rsidP="00975FDA">
      <w:pPr>
        <w:shd w:val="clear" w:color="auto" w:fill="FFFFFF"/>
        <w:spacing w:after="0" w:line="240" w:lineRule="auto"/>
        <w:ind w:left="450"/>
        <w:rPr>
          <w:rFonts w:ascii="Times New Roman" w:eastAsia="Times New Roman" w:hAnsi="Times New Roman" w:cs="Times New Roman"/>
          <w:color w:val="000000"/>
          <w:sz w:val="24"/>
          <w:szCs w:val="24"/>
        </w:rPr>
      </w:pPr>
      <w:r w:rsidRPr="00975FDA">
        <w:rPr>
          <w:rFonts w:ascii="Times New Roman" w:eastAsia="Times New Roman" w:hAnsi="Times New Roman" w:cs="Times New Roman"/>
          <w:color w:val="000000"/>
          <w:sz w:val="24"/>
          <w:szCs w:val="24"/>
          <w:bdr w:val="none" w:sz="0" w:space="0" w:color="auto" w:frame="1"/>
        </w:rPr>
        <w:t>Prepare a memo to the CFO. Use APA 6th edition style for writing the memo. Discuss the following:</w:t>
      </w:r>
    </w:p>
    <w:p w14:paraId="1881EE6D" w14:textId="5B9321D7" w:rsidR="00975FDA" w:rsidRPr="00525FF7" w:rsidRDefault="00975FDA" w:rsidP="00525FF7">
      <w:pPr>
        <w:pStyle w:val="ListParagraph"/>
        <w:numPr>
          <w:ilvl w:val="0"/>
          <w:numId w:val="11"/>
        </w:numPr>
        <w:shd w:val="clear" w:color="auto" w:fill="FFFFFF"/>
        <w:spacing w:after="0" w:line="240" w:lineRule="auto"/>
        <w:rPr>
          <w:rFonts w:ascii="Times New Roman" w:eastAsia="Times New Roman" w:hAnsi="Times New Roman" w:cs="Times New Roman"/>
          <w:color w:val="000000"/>
          <w:sz w:val="24"/>
          <w:szCs w:val="24"/>
        </w:rPr>
      </w:pPr>
      <w:r w:rsidRPr="00525FF7">
        <w:rPr>
          <w:rFonts w:ascii="Times New Roman" w:eastAsia="Times New Roman" w:hAnsi="Times New Roman" w:cs="Times New Roman"/>
          <w:color w:val="000000"/>
          <w:sz w:val="24"/>
          <w:szCs w:val="24"/>
          <w:bdr w:val="none" w:sz="0" w:space="0" w:color="auto" w:frame="1"/>
        </w:rPr>
        <w:t>Identify three viable strategies</w:t>
      </w:r>
      <w:r w:rsidR="004401A2">
        <w:rPr>
          <w:rFonts w:ascii="Times New Roman" w:eastAsia="Times New Roman" w:hAnsi="Times New Roman" w:cs="Times New Roman"/>
          <w:color w:val="000000"/>
          <w:sz w:val="24"/>
          <w:szCs w:val="24"/>
          <w:bdr w:val="none" w:sz="0" w:space="0" w:color="auto" w:frame="1"/>
        </w:rPr>
        <w:t xml:space="preserve"> </w:t>
      </w:r>
      <w:r w:rsidRPr="00525FF7">
        <w:rPr>
          <w:rFonts w:ascii="Times New Roman" w:eastAsia="Times New Roman" w:hAnsi="Times New Roman" w:cs="Times New Roman"/>
          <w:color w:val="000000"/>
          <w:sz w:val="24"/>
          <w:szCs w:val="24"/>
          <w:bdr w:val="none" w:sz="0" w:space="0" w:color="auto" w:frame="1"/>
        </w:rPr>
        <w:t>to grow the organization's return on net assets (RONA).</w:t>
      </w:r>
    </w:p>
    <w:p w14:paraId="1930C465" w14:textId="19FD64C7" w:rsidR="00975FDA" w:rsidRPr="00975FDA" w:rsidRDefault="00975FDA" w:rsidP="00975FDA">
      <w:pPr>
        <w:shd w:val="clear" w:color="auto" w:fill="FFFFFF"/>
        <w:spacing w:after="0" w:line="240" w:lineRule="auto"/>
        <w:rPr>
          <w:rFonts w:ascii="Times New Roman" w:eastAsia="Times New Roman" w:hAnsi="Times New Roman" w:cs="Times New Roman"/>
          <w:color w:val="000000"/>
          <w:sz w:val="24"/>
          <w:szCs w:val="24"/>
        </w:rPr>
      </w:pPr>
    </w:p>
    <w:p w14:paraId="635E06FE" w14:textId="03F44E6E" w:rsidR="00975FDA" w:rsidRPr="00651EA1" w:rsidRDefault="00975FDA" w:rsidP="00975FDA">
      <w:pPr>
        <w:pStyle w:val="ListParagraph"/>
        <w:numPr>
          <w:ilvl w:val="0"/>
          <w:numId w:val="2"/>
        </w:numPr>
        <w:shd w:val="clear" w:color="auto" w:fill="FFFFFF"/>
        <w:spacing w:after="0" w:line="240" w:lineRule="auto"/>
        <w:rPr>
          <w:rFonts w:ascii="Times New Roman" w:eastAsia="Times New Roman" w:hAnsi="Times New Roman" w:cs="Times New Roman"/>
          <w:color w:val="000000"/>
          <w:sz w:val="24"/>
          <w:szCs w:val="24"/>
        </w:rPr>
      </w:pPr>
      <w:r w:rsidRPr="00651EA1">
        <w:rPr>
          <w:rFonts w:ascii="Times New Roman" w:eastAsia="Times New Roman" w:hAnsi="Times New Roman" w:cs="Times New Roman"/>
          <w:color w:val="000000"/>
          <w:sz w:val="24"/>
          <w:szCs w:val="24"/>
          <w:bdr w:val="none" w:sz="0" w:space="0" w:color="auto" w:frame="1"/>
        </w:rPr>
        <w:t>For each strategy, discuss the following:</w:t>
      </w:r>
    </w:p>
    <w:p w14:paraId="032710FF" w14:textId="77777777" w:rsidR="00975FDA" w:rsidRPr="00975FDA" w:rsidRDefault="00975FDA" w:rsidP="00975FDA">
      <w:pPr>
        <w:numPr>
          <w:ilvl w:val="2"/>
          <w:numId w:val="3"/>
        </w:numPr>
        <w:shd w:val="clear" w:color="auto" w:fill="FFFFFF"/>
        <w:spacing w:after="0" w:line="240" w:lineRule="auto"/>
        <w:rPr>
          <w:rFonts w:ascii="Times New Roman" w:eastAsia="Times New Roman" w:hAnsi="Times New Roman" w:cs="Times New Roman"/>
          <w:color w:val="000000"/>
          <w:sz w:val="24"/>
          <w:szCs w:val="24"/>
        </w:rPr>
      </w:pPr>
      <w:r w:rsidRPr="00975FDA">
        <w:rPr>
          <w:rFonts w:ascii="Times New Roman" w:eastAsia="Times New Roman" w:hAnsi="Times New Roman" w:cs="Times New Roman"/>
          <w:color w:val="000000"/>
          <w:sz w:val="24"/>
          <w:szCs w:val="24"/>
          <w:bdr w:val="none" w:sz="0" w:space="0" w:color="auto" w:frame="1"/>
        </w:rPr>
        <w:t>Describe its impact on the Financial Asset Management (FAM) Financial Model and its impact on the research facility operations and maintenance (O&amp;M) budget. Use a life cycle perspective in terms of characterizing the impact of the respective strategies.</w:t>
      </w:r>
    </w:p>
    <w:p w14:paraId="0CC3C3A2" w14:textId="77777777" w:rsidR="00975FDA" w:rsidRPr="00975FDA" w:rsidRDefault="00975FDA" w:rsidP="00975FDA">
      <w:pPr>
        <w:numPr>
          <w:ilvl w:val="2"/>
          <w:numId w:val="3"/>
        </w:numPr>
        <w:shd w:val="clear" w:color="auto" w:fill="FFFFFF"/>
        <w:spacing w:after="0" w:line="240" w:lineRule="auto"/>
        <w:rPr>
          <w:rFonts w:ascii="Times New Roman" w:eastAsia="Times New Roman" w:hAnsi="Times New Roman" w:cs="Times New Roman"/>
          <w:color w:val="000000"/>
          <w:sz w:val="24"/>
          <w:szCs w:val="24"/>
        </w:rPr>
      </w:pPr>
      <w:r w:rsidRPr="00975FDA">
        <w:rPr>
          <w:rFonts w:ascii="Times New Roman" w:eastAsia="Times New Roman" w:hAnsi="Times New Roman" w:cs="Times New Roman"/>
          <w:color w:val="000000"/>
          <w:sz w:val="24"/>
          <w:szCs w:val="24"/>
          <w:bdr w:val="none" w:sz="0" w:space="0" w:color="auto" w:frame="1"/>
        </w:rPr>
        <w:lastRenderedPageBreak/>
        <w:t>Describe the benefits and any risk associated with each strategy.</w:t>
      </w:r>
    </w:p>
    <w:p w14:paraId="257B8F6A" w14:textId="1039A23D" w:rsidR="004401A2" w:rsidRPr="004401A2" w:rsidRDefault="00975FDA" w:rsidP="004401A2">
      <w:pPr>
        <w:pStyle w:val="ListParagraph"/>
        <w:numPr>
          <w:ilvl w:val="2"/>
          <w:numId w:val="3"/>
        </w:numPr>
        <w:shd w:val="clear" w:color="auto" w:fill="FFFFFF"/>
        <w:spacing w:after="0" w:line="240" w:lineRule="auto"/>
        <w:rPr>
          <w:rFonts w:ascii="Times New Roman" w:eastAsia="Times New Roman" w:hAnsi="Times New Roman" w:cs="Times New Roman"/>
          <w:color w:val="000000"/>
          <w:sz w:val="24"/>
          <w:szCs w:val="24"/>
        </w:rPr>
      </w:pPr>
      <w:r w:rsidRPr="00651EA1">
        <w:rPr>
          <w:rFonts w:ascii="Times New Roman" w:eastAsia="Times New Roman" w:hAnsi="Times New Roman" w:cs="Times New Roman"/>
          <w:color w:val="000000"/>
          <w:sz w:val="24"/>
          <w:szCs w:val="24"/>
          <w:bdr w:val="none" w:sz="0" w:space="0" w:color="auto" w:frame="1"/>
        </w:rPr>
        <w:t>Explain the implications of each strategy on the organization's financial goals consisting of</w:t>
      </w:r>
      <w:r w:rsidR="004401A2">
        <w:rPr>
          <w:rFonts w:ascii="Times New Roman" w:eastAsia="Times New Roman" w:hAnsi="Times New Roman" w:cs="Times New Roman"/>
          <w:color w:val="000000"/>
          <w:sz w:val="24"/>
          <w:szCs w:val="24"/>
          <w:bdr w:val="none" w:sz="0" w:space="0" w:color="auto" w:frame="1"/>
        </w:rPr>
        <w:t>:</w:t>
      </w:r>
    </w:p>
    <w:p w14:paraId="57D88BE3" w14:textId="77777777" w:rsidR="004401A2" w:rsidRPr="00EB2631" w:rsidRDefault="004401A2" w:rsidP="004401A2">
      <w:pPr>
        <w:pStyle w:val="ListParagraph"/>
        <w:shd w:val="clear" w:color="auto" w:fill="FFFFFF"/>
        <w:spacing w:after="0" w:line="240" w:lineRule="auto"/>
        <w:ind w:left="2880"/>
        <w:rPr>
          <w:rFonts w:ascii="Times New Roman" w:hAnsi="Times New Roman" w:cs="Times New Roman"/>
          <w:color w:val="FF0000"/>
          <w:sz w:val="24"/>
          <w:szCs w:val="24"/>
        </w:rPr>
      </w:pPr>
      <w:r w:rsidRPr="00EB2631">
        <w:rPr>
          <w:rFonts w:ascii="Times New Roman" w:hAnsi="Times New Roman" w:cs="Times New Roman"/>
          <w:color w:val="FF0000"/>
          <w:sz w:val="24"/>
          <w:szCs w:val="24"/>
        </w:rPr>
        <w:t xml:space="preserve">• Lowest operating costs </w:t>
      </w:r>
    </w:p>
    <w:p w14:paraId="7CA60BC8" w14:textId="77777777" w:rsidR="004401A2" w:rsidRPr="00EB2631" w:rsidRDefault="004401A2" w:rsidP="004401A2">
      <w:pPr>
        <w:pStyle w:val="ListParagraph"/>
        <w:shd w:val="clear" w:color="auto" w:fill="FFFFFF"/>
        <w:spacing w:after="0" w:line="240" w:lineRule="auto"/>
        <w:ind w:left="2880"/>
        <w:rPr>
          <w:rFonts w:ascii="Times New Roman" w:hAnsi="Times New Roman" w:cs="Times New Roman"/>
          <w:color w:val="FF0000"/>
          <w:sz w:val="24"/>
          <w:szCs w:val="24"/>
        </w:rPr>
      </w:pPr>
      <w:r w:rsidRPr="00EB2631">
        <w:rPr>
          <w:rFonts w:ascii="Times New Roman" w:hAnsi="Times New Roman" w:cs="Times New Roman"/>
          <w:color w:val="FF0000"/>
          <w:sz w:val="24"/>
          <w:szCs w:val="24"/>
        </w:rPr>
        <w:t xml:space="preserve">• Highest revenue </w:t>
      </w:r>
    </w:p>
    <w:p w14:paraId="01FB1CFC" w14:textId="77777777" w:rsidR="004401A2" w:rsidRPr="00EB2631" w:rsidRDefault="004401A2" w:rsidP="004401A2">
      <w:pPr>
        <w:pStyle w:val="ListParagraph"/>
        <w:shd w:val="clear" w:color="auto" w:fill="FFFFFF"/>
        <w:spacing w:after="0" w:line="240" w:lineRule="auto"/>
        <w:ind w:left="2880"/>
        <w:rPr>
          <w:rFonts w:ascii="Times New Roman" w:hAnsi="Times New Roman" w:cs="Times New Roman"/>
          <w:color w:val="FF0000"/>
          <w:sz w:val="24"/>
          <w:szCs w:val="24"/>
        </w:rPr>
      </w:pPr>
      <w:r w:rsidRPr="00EB2631">
        <w:rPr>
          <w:rFonts w:ascii="Times New Roman" w:hAnsi="Times New Roman" w:cs="Times New Roman"/>
          <w:color w:val="FF0000"/>
          <w:sz w:val="24"/>
          <w:szCs w:val="24"/>
        </w:rPr>
        <w:t xml:space="preserve">• Maximize returns and profits </w:t>
      </w:r>
    </w:p>
    <w:p w14:paraId="51FB76AB" w14:textId="77777777" w:rsidR="004401A2" w:rsidRPr="00EB2631" w:rsidRDefault="004401A2" w:rsidP="004401A2">
      <w:pPr>
        <w:pStyle w:val="ListParagraph"/>
        <w:shd w:val="clear" w:color="auto" w:fill="FFFFFF"/>
        <w:spacing w:after="0" w:line="240" w:lineRule="auto"/>
        <w:ind w:left="2880"/>
        <w:rPr>
          <w:rFonts w:ascii="Times New Roman" w:hAnsi="Times New Roman" w:cs="Times New Roman"/>
          <w:color w:val="FF0000"/>
          <w:sz w:val="24"/>
          <w:szCs w:val="24"/>
        </w:rPr>
      </w:pPr>
      <w:r w:rsidRPr="00EB2631">
        <w:rPr>
          <w:rFonts w:ascii="Times New Roman" w:hAnsi="Times New Roman" w:cs="Times New Roman"/>
          <w:color w:val="FF0000"/>
          <w:sz w:val="24"/>
          <w:szCs w:val="24"/>
        </w:rPr>
        <w:t xml:space="preserve">• Reduce risks </w:t>
      </w:r>
    </w:p>
    <w:p w14:paraId="3F8F28EF" w14:textId="77777777" w:rsidR="004401A2" w:rsidRPr="00EB2631" w:rsidRDefault="004401A2" w:rsidP="004401A2">
      <w:pPr>
        <w:pStyle w:val="ListParagraph"/>
        <w:shd w:val="clear" w:color="auto" w:fill="FFFFFF"/>
        <w:spacing w:after="0" w:line="240" w:lineRule="auto"/>
        <w:ind w:left="2880"/>
        <w:rPr>
          <w:rFonts w:ascii="Times New Roman" w:hAnsi="Times New Roman" w:cs="Times New Roman"/>
          <w:color w:val="FF0000"/>
          <w:sz w:val="24"/>
          <w:szCs w:val="24"/>
        </w:rPr>
      </w:pPr>
      <w:r w:rsidRPr="00EB2631">
        <w:rPr>
          <w:rFonts w:ascii="Times New Roman" w:hAnsi="Times New Roman" w:cs="Times New Roman"/>
          <w:color w:val="FF0000"/>
          <w:sz w:val="24"/>
          <w:szCs w:val="24"/>
        </w:rPr>
        <w:t xml:space="preserve">• Conserve capital </w:t>
      </w:r>
    </w:p>
    <w:p w14:paraId="220D5751" w14:textId="77777777" w:rsidR="004401A2" w:rsidRPr="00EB2631" w:rsidRDefault="004401A2" w:rsidP="004401A2">
      <w:pPr>
        <w:pStyle w:val="ListParagraph"/>
        <w:shd w:val="clear" w:color="auto" w:fill="FFFFFF"/>
        <w:spacing w:after="0" w:line="240" w:lineRule="auto"/>
        <w:ind w:left="2880"/>
        <w:rPr>
          <w:rFonts w:ascii="Times New Roman" w:hAnsi="Times New Roman" w:cs="Times New Roman"/>
          <w:color w:val="FF0000"/>
          <w:sz w:val="24"/>
          <w:szCs w:val="24"/>
        </w:rPr>
      </w:pPr>
      <w:r w:rsidRPr="00EB2631">
        <w:rPr>
          <w:rFonts w:ascii="Times New Roman" w:hAnsi="Times New Roman" w:cs="Times New Roman"/>
          <w:color w:val="FF0000"/>
          <w:sz w:val="24"/>
          <w:szCs w:val="24"/>
        </w:rPr>
        <w:t xml:space="preserve">• Shortest time to market </w:t>
      </w:r>
    </w:p>
    <w:p w14:paraId="11E82A77" w14:textId="1943772E" w:rsidR="00975FDA" w:rsidRPr="00EB2631" w:rsidRDefault="004401A2" w:rsidP="00EB2631">
      <w:pPr>
        <w:pStyle w:val="ListParagraph"/>
        <w:shd w:val="clear" w:color="auto" w:fill="FFFFFF"/>
        <w:spacing w:after="0" w:line="240" w:lineRule="auto"/>
        <w:ind w:left="2880"/>
        <w:rPr>
          <w:rFonts w:ascii="Times New Roman" w:eastAsia="Times New Roman" w:hAnsi="Times New Roman" w:cs="Times New Roman"/>
          <w:color w:val="FF0000"/>
          <w:sz w:val="24"/>
          <w:szCs w:val="24"/>
        </w:rPr>
      </w:pPr>
      <w:r w:rsidRPr="00EB2631">
        <w:rPr>
          <w:rFonts w:ascii="Times New Roman" w:hAnsi="Times New Roman" w:cs="Times New Roman"/>
          <w:color w:val="FF0000"/>
          <w:sz w:val="24"/>
          <w:szCs w:val="24"/>
        </w:rPr>
        <w:t>• Minimum turnover</w:t>
      </w:r>
      <w:bookmarkStart w:id="0" w:name="_GoBack"/>
      <w:bookmarkEnd w:id="0"/>
    </w:p>
    <w:p w14:paraId="7133028D" w14:textId="77777777" w:rsidR="00D765DF" w:rsidRPr="00651EA1" w:rsidRDefault="00D765DF" w:rsidP="00975FDA">
      <w:pPr>
        <w:shd w:val="clear" w:color="auto" w:fill="FFFFFF"/>
        <w:spacing w:after="0" w:line="240" w:lineRule="auto"/>
        <w:rPr>
          <w:rFonts w:ascii="Times New Roman" w:eastAsia="Times New Roman" w:hAnsi="Times New Roman" w:cs="Times New Roman"/>
          <w:color w:val="000000"/>
          <w:sz w:val="24"/>
          <w:szCs w:val="24"/>
        </w:rPr>
      </w:pPr>
    </w:p>
    <w:p w14:paraId="7D7AB5BF" w14:textId="04BEC202" w:rsidR="00975FDA" w:rsidRPr="00525FF7" w:rsidRDefault="00975FDA" w:rsidP="00525FF7">
      <w:pPr>
        <w:pStyle w:val="ListParagraph"/>
        <w:numPr>
          <w:ilvl w:val="0"/>
          <w:numId w:val="15"/>
        </w:numPr>
        <w:shd w:val="clear" w:color="auto" w:fill="FFFFFF"/>
        <w:spacing w:after="0" w:line="240" w:lineRule="auto"/>
        <w:rPr>
          <w:rFonts w:ascii="Times New Roman" w:eastAsia="Times New Roman" w:hAnsi="Times New Roman" w:cs="Times New Roman"/>
          <w:color w:val="000000"/>
          <w:sz w:val="24"/>
          <w:szCs w:val="24"/>
          <w:bdr w:val="none" w:sz="0" w:space="0" w:color="auto" w:frame="1"/>
        </w:rPr>
      </w:pPr>
      <w:r w:rsidRPr="00525FF7">
        <w:rPr>
          <w:rFonts w:ascii="Times New Roman" w:eastAsia="Times New Roman" w:hAnsi="Times New Roman" w:cs="Times New Roman"/>
          <w:color w:val="000000"/>
          <w:sz w:val="24"/>
          <w:szCs w:val="24"/>
          <w:bdr w:val="none" w:sz="0" w:space="0" w:color="auto" w:frame="1"/>
        </w:rPr>
        <w:t>Make a recommendation regarding the best strategy. Explain how it represents the optimal balance between financial benefit and operational, safety and political factors.</w:t>
      </w:r>
    </w:p>
    <w:p w14:paraId="252584C5" w14:textId="77777777" w:rsidR="00525FF7" w:rsidRPr="00525FF7" w:rsidRDefault="00525FF7" w:rsidP="00525FF7">
      <w:pPr>
        <w:shd w:val="clear" w:color="auto" w:fill="FFFFFF"/>
        <w:spacing w:after="0" w:line="240" w:lineRule="auto"/>
        <w:rPr>
          <w:rFonts w:ascii="Times New Roman" w:eastAsia="Times New Roman" w:hAnsi="Times New Roman" w:cs="Times New Roman"/>
          <w:color w:val="000000"/>
          <w:sz w:val="24"/>
          <w:szCs w:val="24"/>
        </w:rPr>
      </w:pPr>
    </w:p>
    <w:p w14:paraId="15D6C930" w14:textId="21DA9D4B" w:rsidR="00975FDA" w:rsidRPr="00651EA1" w:rsidRDefault="00975FDA">
      <w:pPr>
        <w:rPr>
          <w:rFonts w:ascii="Times New Roman" w:hAnsi="Times New Roman" w:cs="Times New Roman"/>
          <w:sz w:val="24"/>
          <w:szCs w:val="24"/>
        </w:rPr>
      </w:pPr>
    </w:p>
    <w:p w14:paraId="5AD100C4" w14:textId="1F1733B9" w:rsidR="00651EA1" w:rsidRPr="00651EA1" w:rsidRDefault="00651EA1">
      <w:pPr>
        <w:rPr>
          <w:rFonts w:ascii="Times New Roman" w:hAnsi="Times New Roman" w:cs="Times New Roman"/>
          <w:sz w:val="24"/>
          <w:szCs w:val="24"/>
        </w:rPr>
      </w:pPr>
    </w:p>
    <w:p w14:paraId="582815D9" w14:textId="14DB1747" w:rsidR="00651EA1" w:rsidRDefault="00651EA1">
      <w:pPr>
        <w:rPr>
          <w:rFonts w:ascii="Times New Roman" w:hAnsi="Times New Roman" w:cs="Times New Roman"/>
          <w:sz w:val="24"/>
          <w:szCs w:val="24"/>
        </w:rPr>
      </w:pPr>
    </w:p>
    <w:p w14:paraId="3418B26B" w14:textId="3281927B" w:rsidR="00651EA1" w:rsidRDefault="00651EA1">
      <w:pPr>
        <w:rPr>
          <w:rFonts w:ascii="Times New Roman" w:hAnsi="Times New Roman" w:cs="Times New Roman"/>
          <w:sz w:val="24"/>
          <w:szCs w:val="24"/>
        </w:rPr>
      </w:pPr>
    </w:p>
    <w:p w14:paraId="2FDD49D5" w14:textId="57663F5A" w:rsidR="00651EA1" w:rsidRDefault="00651EA1">
      <w:pPr>
        <w:rPr>
          <w:rFonts w:ascii="Times New Roman" w:hAnsi="Times New Roman" w:cs="Times New Roman"/>
          <w:sz w:val="24"/>
          <w:szCs w:val="24"/>
        </w:rPr>
      </w:pPr>
    </w:p>
    <w:p w14:paraId="08994AC6" w14:textId="7BD630B1" w:rsidR="00651EA1" w:rsidRDefault="00651EA1">
      <w:pPr>
        <w:rPr>
          <w:rFonts w:ascii="Times New Roman" w:hAnsi="Times New Roman" w:cs="Times New Roman"/>
          <w:sz w:val="24"/>
          <w:szCs w:val="24"/>
        </w:rPr>
      </w:pPr>
    </w:p>
    <w:p w14:paraId="627143FD" w14:textId="77777777" w:rsidR="00651EA1" w:rsidRPr="00975FDA" w:rsidRDefault="00651EA1">
      <w:pPr>
        <w:rPr>
          <w:rFonts w:ascii="Times New Roman" w:hAnsi="Times New Roman" w:cs="Times New Roman"/>
          <w:sz w:val="24"/>
          <w:szCs w:val="24"/>
        </w:rPr>
      </w:pPr>
    </w:p>
    <w:sectPr w:rsidR="00651EA1" w:rsidRPr="00975F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A28C04" w14:textId="77777777" w:rsidR="008A626F" w:rsidRDefault="008A626F" w:rsidP="00AF568F">
      <w:pPr>
        <w:spacing w:after="0" w:line="240" w:lineRule="auto"/>
      </w:pPr>
      <w:r>
        <w:separator/>
      </w:r>
    </w:p>
  </w:endnote>
  <w:endnote w:type="continuationSeparator" w:id="0">
    <w:p w14:paraId="3253530C" w14:textId="77777777" w:rsidR="008A626F" w:rsidRDefault="008A626F" w:rsidP="00AF5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4CB5C" w14:textId="77777777" w:rsidR="008A626F" w:rsidRDefault="008A626F" w:rsidP="00AF568F">
      <w:pPr>
        <w:spacing w:after="0" w:line="240" w:lineRule="auto"/>
      </w:pPr>
      <w:r>
        <w:separator/>
      </w:r>
    </w:p>
  </w:footnote>
  <w:footnote w:type="continuationSeparator" w:id="0">
    <w:p w14:paraId="7A7B1150" w14:textId="77777777" w:rsidR="008A626F" w:rsidRDefault="008A626F" w:rsidP="00AF56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407A22"/>
    <w:multiLevelType w:val="multilevel"/>
    <w:tmpl w:val="7374BC70"/>
    <w:lvl w:ilvl="0">
      <w:start w:val="1"/>
      <w:numFmt w:val="bullet"/>
      <w:lvlText w:val=""/>
      <w:lvlJc w:val="left"/>
      <w:pPr>
        <w:tabs>
          <w:tab w:val="num" w:pos="1440"/>
        </w:tabs>
        <w:ind w:left="1440" w:hanging="360"/>
      </w:pPr>
      <w:rPr>
        <w:rFonts w:ascii="Symbol" w:hAnsi="Symbol" w:hint="default"/>
        <w:sz w:val="20"/>
      </w:rPr>
    </w:lvl>
    <w:lvl w:ilvl="1">
      <w:numFmt w:val="bullet"/>
      <w:lvlText w:val="o"/>
      <w:lvlJc w:val="left"/>
      <w:pPr>
        <w:tabs>
          <w:tab w:val="num" w:pos="2160"/>
        </w:tabs>
        <w:ind w:left="2160" w:hanging="360"/>
      </w:pPr>
      <w:rPr>
        <w:rFonts w:ascii="Courier New" w:hAnsi="Courier New" w:hint="default"/>
        <w:sz w:val="20"/>
      </w:rPr>
    </w:lvl>
    <w:lvl w:ilvl="2">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 w15:restartNumberingAfterBreak="0">
    <w:nsid w:val="20D708B7"/>
    <w:multiLevelType w:val="multilevel"/>
    <w:tmpl w:val="7374BC7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FB1160"/>
    <w:multiLevelType w:val="multilevel"/>
    <w:tmpl w:val="8C726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62190E"/>
    <w:multiLevelType w:val="hybridMultilevel"/>
    <w:tmpl w:val="32CAB8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B60731"/>
    <w:multiLevelType w:val="multilevel"/>
    <w:tmpl w:val="4BA8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93A7E"/>
    <w:multiLevelType w:val="multilevel"/>
    <w:tmpl w:val="5C188C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4E61F3"/>
    <w:multiLevelType w:val="hybridMultilevel"/>
    <w:tmpl w:val="E7ECE1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6997DEB"/>
    <w:multiLevelType w:val="hybridMultilevel"/>
    <w:tmpl w:val="F738BC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AF7020F"/>
    <w:multiLevelType w:val="multilevel"/>
    <w:tmpl w:val="7374BC7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E61BFF"/>
    <w:multiLevelType w:val="multilevel"/>
    <w:tmpl w:val="7374BC70"/>
    <w:lvl w:ilvl="0">
      <w:start w:val="1"/>
      <w:numFmt w:val="bullet"/>
      <w:lvlText w:val=""/>
      <w:lvlJc w:val="left"/>
      <w:pPr>
        <w:tabs>
          <w:tab w:val="num" w:pos="1440"/>
        </w:tabs>
        <w:ind w:left="1440" w:hanging="360"/>
      </w:pPr>
      <w:rPr>
        <w:rFonts w:ascii="Symbol" w:hAnsi="Symbol" w:hint="default"/>
        <w:sz w:val="20"/>
      </w:rPr>
    </w:lvl>
    <w:lvl w:ilvl="1">
      <w:numFmt w:val="bullet"/>
      <w:lvlText w:val="o"/>
      <w:lvlJc w:val="left"/>
      <w:pPr>
        <w:tabs>
          <w:tab w:val="num" w:pos="2160"/>
        </w:tabs>
        <w:ind w:left="2160" w:hanging="360"/>
      </w:pPr>
      <w:rPr>
        <w:rFonts w:ascii="Courier New" w:hAnsi="Courier New" w:hint="default"/>
        <w:sz w:val="20"/>
      </w:rPr>
    </w:lvl>
    <w:lvl w:ilvl="2">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0" w15:restartNumberingAfterBreak="0">
    <w:nsid w:val="76A90EDC"/>
    <w:multiLevelType w:val="multilevel"/>
    <w:tmpl w:val="7374BC7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1938BD"/>
    <w:multiLevelType w:val="hybridMultilevel"/>
    <w:tmpl w:val="BB702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A33B79"/>
    <w:multiLevelType w:val="hybridMultilevel"/>
    <w:tmpl w:val="992CCF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E7C273E"/>
    <w:multiLevelType w:val="multilevel"/>
    <w:tmpl w:val="66E86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9"/>
  </w:num>
  <w:num w:numId="3">
    <w:abstractNumId w:val="9"/>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tentative="1">
        <w:start w:val="1"/>
        <w:numFmt w:val="bullet"/>
        <w:lvlText w:val=""/>
        <w:lvlJc w:val="left"/>
        <w:pPr>
          <w:tabs>
            <w:tab w:val="num" w:pos="2880"/>
          </w:tabs>
          <w:ind w:left="2880" w:hanging="360"/>
        </w:pPr>
        <w:rPr>
          <w:rFonts w:ascii="Symbol" w:hAnsi="Symbol" w:hint="default"/>
          <w:sz w:val="20"/>
        </w:rPr>
      </w:lvl>
    </w:lvlOverride>
    <w:lvlOverride w:ilvl="4">
      <w:lvl w:ilvl="4" w:tentative="1">
        <w:start w:val="1"/>
        <w:numFmt w:val="bullet"/>
        <w:lvlText w:val=""/>
        <w:lvlJc w:val="left"/>
        <w:pPr>
          <w:tabs>
            <w:tab w:val="num" w:pos="3600"/>
          </w:tabs>
          <w:ind w:left="3600" w:hanging="360"/>
        </w:pPr>
        <w:rPr>
          <w:rFonts w:ascii="Symbol" w:hAnsi="Symbol" w:hint="default"/>
          <w:sz w:val="20"/>
        </w:rPr>
      </w:lvl>
    </w:lvlOverride>
    <w:lvlOverride w:ilvl="5">
      <w:lvl w:ilvl="5" w:tentative="1">
        <w:start w:val="1"/>
        <w:numFmt w:val="bullet"/>
        <w:lvlText w:val=""/>
        <w:lvlJc w:val="left"/>
        <w:pPr>
          <w:tabs>
            <w:tab w:val="num" w:pos="4320"/>
          </w:tabs>
          <w:ind w:left="4320" w:hanging="360"/>
        </w:pPr>
        <w:rPr>
          <w:rFonts w:ascii="Symbol" w:hAnsi="Symbol" w:hint="default"/>
          <w:sz w:val="20"/>
        </w:rPr>
      </w:lvl>
    </w:lvlOverride>
    <w:lvlOverride w:ilvl="6">
      <w:lvl w:ilvl="6" w:tentative="1">
        <w:start w:val="1"/>
        <w:numFmt w:val="bullet"/>
        <w:lvlText w:val=""/>
        <w:lvlJc w:val="left"/>
        <w:pPr>
          <w:tabs>
            <w:tab w:val="num" w:pos="5040"/>
          </w:tabs>
          <w:ind w:left="5040" w:hanging="360"/>
        </w:pPr>
        <w:rPr>
          <w:rFonts w:ascii="Symbol" w:hAnsi="Symbol" w:hint="default"/>
          <w:sz w:val="20"/>
        </w:rPr>
      </w:lvl>
    </w:lvlOverride>
    <w:lvlOverride w:ilvl="7">
      <w:lvl w:ilvl="7" w:tentative="1">
        <w:start w:val="1"/>
        <w:numFmt w:val="bullet"/>
        <w:lvlText w:val=""/>
        <w:lvlJc w:val="left"/>
        <w:pPr>
          <w:tabs>
            <w:tab w:val="num" w:pos="5760"/>
          </w:tabs>
          <w:ind w:left="5760" w:hanging="360"/>
        </w:pPr>
        <w:rPr>
          <w:rFonts w:ascii="Symbol" w:hAnsi="Symbol" w:hint="default"/>
          <w:sz w:val="20"/>
        </w:rPr>
      </w:lvl>
    </w:lvlOverride>
    <w:lvlOverride w:ilvl="8">
      <w:lvl w:ilvl="8" w:tentative="1">
        <w:start w:val="1"/>
        <w:numFmt w:val="bullet"/>
        <w:lvlText w:val=""/>
        <w:lvlJc w:val="left"/>
        <w:pPr>
          <w:tabs>
            <w:tab w:val="num" w:pos="6480"/>
          </w:tabs>
          <w:ind w:left="6480" w:hanging="360"/>
        </w:pPr>
        <w:rPr>
          <w:rFonts w:ascii="Symbol" w:hAnsi="Symbol" w:hint="default"/>
          <w:sz w:val="20"/>
        </w:rPr>
      </w:lvl>
    </w:lvlOverride>
  </w:num>
  <w:num w:numId="4">
    <w:abstractNumId w:val="2"/>
  </w:num>
  <w:num w:numId="5">
    <w:abstractNumId w:val="5"/>
  </w:num>
  <w:num w:numId="6">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11"/>
  </w:num>
  <w:num w:numId="8">
    <w:abstractNumId w:val="1"/>
  </w:num>
  <w:num w:numId="9">
    <w:abstractNumId w:val="10"/>
  </w:num>
  <w:num w:numId="10">
    <w:abstractNumId w:val="8"/>
  </w:num>
  <w:num w:numId="11">
    <w:abstractNumId w:val="0"/>
  </w:num>
  <w:num w:numId="12">
    <w:abstractNumId w:val="6"/>
  </w:num>
  <w:num w:numId="13">
    <w:abstractNumId w:val="3"/>
  </w:num>
  <w:num w:numId="14">
    <w:abstractNumId w:val="7"/>
  </w:num>
  <w:num w:numId="15">
    <w:abstractNumId w:val="1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DA"/>
    <w:rsid w:val="00076C32"/>
    <w:rsid w:val="001F439F"/>
    <w:rsid w:val="002943B7"/>
    <w:rsid w:val="003A04E9"/>
    <w:rsid w:val="004015B5"/>
    <w:rsid w:val="004401A2"/>
    <w:rsid w:val="00525FF7"/>
    <w:rsid w:val="00651EA1"/>
    <w:rsid w:val="0069142B"/>
    <w:rsid w:val="008A626F"/>
    <w:rsid w:val="008A7F6D"/>
    <w:rsid w:val="00975FDA"/>
    <w:rsid w:val="00AF568F"/>
    <w:rsid w:val="00BC1E4C"/>
    <w:rsid w:val="00C407FD"/>
    <w:rsid w:val="00CF03A1"/>
    <w:rsid w:val="00D765DF"/>
    <w:rsid w:val="00EB2631"/>
    <w:rsid w:val="00F21390"/>
    <w:rsid w:val="00F42DA4"/>
    <w:rsid w:val="00F82C59"/>
    <w:rsid w:val="00FA7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290E2"/>
  <w15:chartTrackingRefBased/>
  <w15:docId w15:val="{4993DA52-A2A6-46A4-921C-DC5B26F2A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5F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5FDA"/>
    <w:rPr>
      <w:b/>
      <w:bCs/>
    </w:rPr>
  </w:style>
  <w:style w:type="paragraph" w:styleId="ListParagraph">
    <w:name w:val="List Paragraph"/>
    <w:basedOn w:val="Normal"/>
    <w:uiPriority w:val="34"/>
    <w:qFormat/>
    <w:rsid w:val="00975FDA"/>
    <w:pPr>
      <w:ind w:left="720"/>
      <w:contextualSpacing/>
    </w:pPr>
  </w:style>
  <w:style w:type="paragraph" w:styleId="NoSpacing">
    <w:name w:val="No Spacing"/>
    <w:uiPriority w:val="1"/>
    <w:qFormat/>
    <w:rsid w:val="00651EA1"/>
    <w:pPr>
      <w:spacing w:after="0" w:line="240" w:lineRule="auto"/>
    </w:pPr>
  </w:style>
  <w:style w:type="character" w:styleId="Hyperlink">
    <w:name w:val="Hyperlink"/>
    <w:basedOn w:val="DefaultParagraphFont"/>
    <w:uiPriority w:val="99"/>
    <w:unhideWhenUsed/>
    <w:rsid w:val="003A04E9"/>
    <w:rPr>
      <w:color w:val="0000FF"/>
      <w:u w:val="single"/>
    </w:rPr>
  </w:style>
  <w:style w:type="character" w:styleId="UnresolvedMention">
    <w:name w:val="Unresolved Mention"/>
    <w:basedOn w:val="DefaultParagraphFont"/>
    <w:uiPriority w:val="99"/>
    <w:semiHidden/>
    <w:unhideWhenUsed/>
    <w:rsid w:val="008A7F6D"/>
    <w:rPr>
      <w:color w:val="605E5C"/>
      <w:shd w:val="clear" w:color="auto" w:fill="E1DFDD"/>
    </w:rPr>
  </w:style>
  <w:style w:type="paragraph" w:styleId="Header">
    <w:name w:val="header"/>
    <w:basedOn w:val="Normal"/>
    <w:link w:val="HeaderChar"/>
    <w:uiPriority w:val="99"/>
    <w:unhideWhenUsed/>
    <w:rsid w:val="00AF5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68F"/>
  </w:style>
  <w:style w:type="paragraph" w:styleId="Footer">
    <w:name w:val="footer"/>
    <w:basedOn w:val="Normal"/>
    <w:link w:val="FooterChar"/>
    <w:uiPriority w:val="99"/>
    <w:unhideWhenUsed/>
    <w:rsid w:val="00AF5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558309">
      <w:bodyDiv w:val="1"/>
      <w:marLeft w:val="0"/>
      <w:marRight w:val="0"/>
      <w:marTop w:val="0"/>
      <w:marBottom w:val="0"/>
      <w:divBdr>
        <w:top w:val="none" w:sz="0" w:space="0" w:color="auto"/>
        <w:left w:val="none" w:sz="0" w:space="0" w:color="auto"/>
        <w:bottom w:val="none" w:sz="0" w:space="0" w:color="auto"/>
        <w:right w:val="none" w:sz="0" w:space="0" w:color="auto"/>
      </w:divBdr>
    </w:div>
    <w:div w:id="1519538797">
      <w:bodyDiv w:val="1"/>
      <w:marLeft w:val="0"/>
      <w:marRight w:val="0"/>
      <w:marTop w:val="0"/>
      <w:marBottom w:val="0"/>
      <w:divBdr>
        <w:top w:val="none" w:sz="0" w:space="0" w:color="auto"/>
        <w:left w:val="none" w:sz="0" w:space="0" w:color="auto"/>
        <w:bottom w:val="none" w:sz="0" w:space="0" w:color="auto"/>
        <w:right w:val="none" w:sz="0" w:space="0" w:color="auto"/>
      </w:divBdr>
    </w:div>
    <w:div w:id="1813789062">
      <w:bodyDiv w:val="1"/>
      <w:marLeft w:val="0"/>
      <w:marRight w:val="0"/>
      <w:marTop w:val="0"/>
      <w:marBottom w:val="0"/>
      <w:divBdr>
        <w:top w:val="none" w:sz="0" w:space="0" w:color="auto"/>
        <w:left w:val="none" w:sz="0" w:space="0" w:color="auto"/>
        <w:bottom w:val="none" w:sz="0" w:space="0" w:color="auto"/>
        <w:right w:val="none" w:sz="0" w:space="0" w:color="auto"/>
      </w:divBdr>
      <w:divsChild>
        <w:div w:id="207643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bl.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2</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thuringer</dc:creator>
  <cp:keywords/>
  <dc:description/>
  <cp:lastModifiedBy>kyle thuringer</cp:lastModifiedBy>
  <cp:revision>2</cp:revision>
  <dcterms:created xsi:type="dcterms:W3CDTF">2019-11-03T11:41:00Z</dcterms:created>
  <dcterms:modified xsi:type="dcterms:W3CDTF">2019-11-03T17:39:00Z</dcterms:modified>
</cp:coreProperties>
</file>